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12.0.0 -->
  <w:body>
    <w:tbl>
      <w:tblPr>
        <w:tblStyle w:val="TableGrid"/>
        <w:tblW w:w="0" w:type="auto"/>
        <w:tblLook w:val="04A0"/>
      </w:tblPr>
      <w:tblGrid>
        <w:gridCol w:w="3652"/>
        <w:gridCol w:w="11134"/>
      </w:tblGrid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организация 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общеобразовательное  учреждение « Великоустюгская общеобразовательная школа- интернат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здоровья» 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область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оррекционн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развивающее занятие.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Предмет, класс, дата проведения 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ционно-развивающее  занятие</w:t>
            </w:r>
            <w:r w:rsidR="00926F8F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="00926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6F8F">
              <w:rPr>
                <w:rFonts w:ascii="Times New Roman" w:hAnsi="Times New Roman" w:cs="Times New Roman"/>
                <w:sz w:val="24"/>
                <w:szCs w:val="24"/>
              </w:rPr>
              <w:t xml:space="preserve"> а класс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занятие), </w:t>
            </w:r>
            <w:r w:rsidR="00926F8F">
              <w:rPr>
                <w:rFonts w:ascii="Times New Roman" w:hAnsi="Times New Roman" w:cs="Times New Roman"/>
                <w:sz w:val="24"/>
                <w:szCs w:val="24"/>
              </w:rPr>
              <w:t>28 .11. 2024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Педагог- психолог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Хлопина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коррекционного занятия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Коррекционное занятие  «  Моя семья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Цель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766BAD" w:rsidP="00766BAD">
            <w:pPr>
              <w:pStyle w:val="NormalWeb"/>
              <w:shd w:val="clear" w:color="auto" w:fill="FFFFFF"/>
              <w:spacing w:before="0" w:beforeAutospacing="0" w:line="235" w:lineRule="atLeast"/>
              <w:rPr>
                <w:color w:val="212529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r w:rsidR="00C66039">
              <w:rPr>
                <w:color w:val="212529"/>
              </w:rPr>
              <w:t>Развитие</w:t>
            </w:r>
            <w:r w:rsidR="00766BAD">
              <w:rPr>
                <w:color w:val="212529"/>
              </w:rPr>
              <w:t xml:space="preserve">  компонент </w:t>
            </w:r>
            <w:r w:rsidRPr="00766BAD" w:rsidR="00766BAD">
              <w:rPr>
                <w:color w:val="212529"/>
              </w:rPr>
              <w:t>самосознания, через формирование чувства принадлежности к своей семье.</w:t>
            </w:r>
            <w:r w:rsidR="00766BAD">
              <w:rPr>
                <w:color w:val="212529"/>
              </w:rPr>
              <w:t xml:space="preserve"> </w:t>
            </w:r>
            <w:r w:rsidR="00C66039">
              <w:rPr>
                <w:color w:val="212529"/>
              </w:rPr>
              <w:t xml:space="preserve">Воспитание </w:t>
            </w:r>
            <w:r w:rsidR="00056458">
              <w:rPr>
                <w:color w:val="212529"/>
              </w:rPr>
              <w:t xml:space="preserve"> любви  и уважения </w:t>
            </w:r>
            <w:r w:rsidRPr="00766BAD" w:rsidR="00766BAD">
              <w:rPr>
                <w:color w:val="212529"/>
              </w:rPr>
              <w:t xml:space="preserve"> к своей семье.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Задачи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 w:rsidRPr="00766BAD" w:rsidP="00766BAD">
            <w:pPr>
              <w:pStyle w:val="NormalWeb"/>
              <w:shd w:val="clear" w:color="auto" w:fill="FFFFFF"/>
              <w:spacing w:before="0" w:beforeAutospacing="0" w:line="235" w:lineRule="atLeast"/>
              <w:rPr>
                <w:color w:val="212529"/>
              </w:rPr>
            </w:pPr>
            <w:r>
              <w:rPr>
                <w:color w:val="212529"/>
              </w:rPr>
              <w:t xml:space="preserve">- </w:t>
            </w:r>
            <w:r w:rsidR="00056458">
              <w:rPr>
                <w:color w:val="212529"/>
              </w:rPr>
              <w:t xml:space="preserve">закрепить </w:t>
            </w:r>
            <w:r w:rsidRPr="00766BAD">
              <w:rPr>
                <w:color w:val="212529"/>
              </w:rPr>
              <w:t xml:space="preserve"> представления детей о семье, о своем месте в жизни</w:t>
            </w:r>
            <w:r>
              <w:rPr>
                <w:color w:val="212529"/>
              </w:rPr>
              <w:t>.</w:t>
            </w:r>
            <w:r>
              <w:rPr>
                <w:color w:val="212529"/>
              </w:rPr>
              <w:t xml:space="preserve">                                                                               </w:t>
            </w:r>
            <w:r w:rsidR="00056458">
              <w:rPr>
                <w:color w:val="212529"/>
              </w:rPr>
              <w:t>–</w:t>
            </w:r>
            <w:r>
              <w:rPr>
                <w:color w:val="212529"/>
              </w:rPr>
              <w:t xml:space="preserve"> </w:t>
            </w:r>
            <w:r w:rsidR="00056458">
              <w:rPr>
                <w:color w:val="212529"/>
              </w:rPr>
              <w:t>у</w:t>
            </w:r>
            <w:r w:rsidR="00056458">
              <w:rPr>
                <w:color w:val="212529"/>
              </w:rPr>
              <w:t xml:space="preserve">точнить  расширить </w:t>
            </w:r>
            <w:r w:rsidRPr="00766BAD">
              <w:rPr>
                <w:color w:val="212529"/>
              </w:rPr>
              <w:t xml:space="preserve"> и актив</w:t>
            </w:r>
            <w:r w:rsidR="00056458">
              <w:rPr>
                <w:color w:val="212529"/>
              </w:rPr>
              <w:t>изировать  словарь</w:t>
            </w:r>
            <w:r>
              <w:rPr>
                <w:color w:val="212529"/>
              </w:rPr>
              <w:t xml:space="preserve"> по теме «Семья».                                                                              - продолжать учить </w:t>
            </w:r>
            <w:r w:rsidRPr="00766BAD">
              <w:rPr>
                <w:color w:val="212529"/>
              </w:rPr>
              <w:t xml:space="preserve"> способам управления собственным поведением,</w:t>
            </w:r>
            <w:r>
              <w:rPr>
                <w:color w:val="212529"/>
              </w:rPr>
              <w:t xml:space="preserve"> умению действовать по правилам.                                                                                                   - </w:t>
            </w:r>
            <w:r w:rsidRPr="00766BAD">
              <w:rPr>
                <w:color w:val="212529"/>
              </w:rPr>
              <w:t xml:space="preserve">развивать воображение </w:t>
            </w:r>
            <w:r>
              <w:rPr>
                <w:color w:val="212529"/>
              </w:rPr>
              <w:t xml:space="preserve">и творческие способности детей.                                                                                         </w:t>
            </w:r>
            <w:r w:rsidR="00C66039">
              <w:rPr>
                <w:color w:val="212529"/>
              </w:rPr>
              <w:t>–</w:t>
            </w:r>
            <w:r>
              <w:rPr>
                <w:color w:val="212529"/>
              </w:rPr>
              <w:t xml:space="preserve"> </w:t>
            </w:r>
            <w:r w:rsidR="00C66039">
              <w:rPr>
                <w:color w:val="212529"/>
              </w:rPr>
              <w:t xml:space="preserve">развивать </w:t>
            </w:r>
            <w:r w:rsidRPr="00766BAD">
              <w:rPr>
                <w:color w:val="212529"/>
              </w:rPr>
              <w:t xml:space="preserve"> зрительно</w:t>
            </w:r>
            <w:r>
              <w:rPr>
                <w:color w:val="212529"/>
              </w:rPr>
              <w:t xml:space="preserve">го, слуховое внимания, мышления.                                                                                           </w:t>
            </w:r>
            <w:r w:rsidR="00C66039">
              <w:rPr>
                <w:color w:val="212529"/>
              </w:rPr>
              <w:t>–</w:t>
            </w:r>
            <w:r>
              <w:rPr>
                <w:color w:val="212529"/>
              </w:rPr>
              <w:t xml:space="preserve"> </w:t>
            </w:r>
            <w:r w:rsidR="00C66039">
              <w:rPr>
                <w:color w:val="212529"/>
              </w:rPr>
              <w:t>развивать  мелкую  и общую  моторику</w:t>
            </w:r>
            <w:r>
              <w:rPr>
                <w:color w:val="212529"/>
              </w:rPr>
              <w:t>.                                                                                                                          - п</w:t>
            </w:r>
            <w:r w:rsidRPr="00766BAD">
              <w:rPr>
                <w:color w:val="212529"/>
              </w:rPr>
              <w:t>рививать любовь, уважение к б</w:t>
            </w:r>
            <w:r>
              <w:rPr>
                <w:color w:val="212529"/>
              </w:rPr>
              <w:t>лизким и гордость за свою семью.</w:t>
            </w:r>
            <w:r w:rsidRPr="00F83BAE" w:rsidR="00240279">
              <w:rPr>
                <w:color w:val="333333"/>
              </w:rPr>
              <w:t xml:space="preserve"> 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Используемые технологии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F83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коммуникативная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,  развивающего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ения,  игровая,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r w:rsidR="000564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Методы 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F83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</w:t>
            </w:r>
            <w:r w:rsidRPr="00F83BAE" w:rsidR="00182B99">
              <w:rPr>
                <w:rFonts w:ascii="Times New Roman" w:hAnsi="Times New Roman" w:cs="Times New Roman"/>
                <w:sz w:val="24"/>
                <w:szCs w:val="24"/>
              </w:rPr>
              <w:t xml:space="preserve">ный  настрой, 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здоровьесберегающий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, словесный, наглядный, практический.</w:t>
            </w: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Ожидаемые планируемые            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результаты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 w:rsidRPr="00F83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Целенаправленное выполнение заданий по инструкции педагога;</w:t>
            </w:r>
          </w:p>
          <w:p w:rsidR="0005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C689D" w:rsidRPr="00F83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58">
              <w:rPr>
                <w:rFonts w:ascii="Times New Roman" w:hAnsi="Times New Roman" w:cs="Times New Roman"/>
                <w:sz w:val="24"/>
                <w:szCs w:val="24"/>
              </w:rPr>
              <w:t>Умение называть членов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выявлять причинно- следственные связи между членами семьи.</w:t>
            </w:r>
          </w:p>
          <w:p w:rsidR="001C689D" w:rsidRPr="00F83B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1C689D" w:rsidRPr="00F83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объяснять свой выбор, строить фразы, отвечать на поставленные вопросы.</w:t>
            </w:r>
          </w:p>
          <w:p w:rsidR="001C689D" w:rsidRPr="00F83B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1C689D" w:rsidRPr="00F83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к себе и окружающему миру.</w:t>
            </w:r>
          </w:p>
          <w:p w:rsidR="001C689D" w:rsidRPr="00F83B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1C689D">
        <w:tblPrEx>
          <w:tblW w:w="0" w:type="auto"/>
          <w:tblLook w:val="04A0"/>
        </w:tblPrEx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58" w:rsidP="00056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БУДы</w:t>
            </w:r>
          </w:p>
        </w:tc>
        <w:tc>
          <w:tcPr>
            <w:tcW w:w="1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458" w:rsidRPr="00F83BAE" w:rsidP="0005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BA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56458" w:rsidRPr="00F83BAE" w:rsidP="0005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 инструкции, самостоятельно действовать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3BA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целенаправленные действия в отношении поставленной цели.  </w:t>
            </w:r>
          </w:p>
          <w:p w:rsidR="00056458" w:rsidRPr="00F83B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3BAE" w:rsidP="001C68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83BAE" w:rsidP="001C689D">
      <w:pPr>
        <w:rPr>
          <w:rFonts w:ascii="Times New Roman" w:hAnsi="Times New Roman" w:cs="Times New Roman"/>
          <w:sz w:val="24"/>
          <w:szCs w:val="24"/>
        </w:rPr>
      </w:pPr>
    </w:p>
    <w:p w:rsidR="001C689D" w:rsidP="000564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Технологическая карта занятия</w:t>
      </w:r>
    </w:p>
    <w:tbl>
      <w:tblPr>
        <w:tblStyle w:val="TableGrid"/>
        <w:tblW w:w="0" w:type="auto"/>
        <w:tblLook w:val="04A0"/>
      </w:tblPr>
      <w:tblGrid>
        <w:gridCol w:w="817"/>
        <w:gridCol w:w="3119"/>
        <w:gridCol w:w="4819"/>
        <w:gridCol w:w="3260"/>
        <w:gridCol w:w="2771"/>
      </w:tblGrid>
      <w:tr w:rsidTr="00515A68">
        <w:tblPrEx>
          <w:tblW w:w="0" w:type="auto"/>
          <w:tblLook w:val="04A0"/>
        </w:tblPrEx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</w:t>
            </w:r>
          </w:p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Этапы занятия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Содержание    занятия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БУД</w:t>
            </w:r>
          </w:p>
        </w:tc>
      </w:tr>
      <w:tr w:rsidTr="00515A68">
        <w:tblPrEx>
          <w:tblW w:w="0" w:type="auto"/>
          <w:tblLook w:val="04A0"/>
        </w:tblPrEx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Организационный этап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Приветствие.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Психологический настрой.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мин.)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57D6" w:rsidRPr="00AB5870" w:rsidP="00CA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7D6">
              <w:rPr>
                <w:rFonts w:ascii="Times New Roman" w:hAnsi="Times New Roman" w:cs="Times New Roman"/>
                <w:b/>
              </w:rPr>
              <w:t>Ритуал приветствия</w:t>
            </w:r>
            <w:r>
              <w:rPr>
                <w:b/>
              </w:rPr>
              <w:t xml:space="preserve">. </w:t>
            </w:r>
            <w:r w:rsidRPr="00CA57D6">
              <w:rPr>
                <w:rFonts w:ascii="Times New Roman" w:hAnsi="Times New Roman" w:cs="Times New Roman"/>
              </w:rPr>
              <w:t xml:space="preserve">Упражнение </w:t>
            </w:r>
            <w:r w:rsidRPr="00CA57D6">
              <w:rPr>
                <w:rFonts w:ascii="Times New Roman" w:hAnsi="Times New Roman" w:cs="Times New Roman"/>
                <w:b/>
              </w:rPr>
              <w:t xml:space="preserve"> « </w:t>
            </w:r>
            <w:r w:rsidRPr="00CA57D6">
              <w:rPr>
                <w:rFonts w:ascii="Times New Roman" w:hAnsi="Times New Roman" w:cs="Times New Roman"/>
              </w:rPr>
              <w:t>Ласковое имя</w:t>
            </w:r>
            <w:r w:rsidRPr="00CA57D6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b/>
              </w:rPr>
              <w:t xml:space="preserve"> </w:t>
            </w:r>
            <w:r w:rsidRPr="00AB58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Педагог-психолог предлагает ребятам поприветствовать друг друга улыбкой и назвать ласково по имени, передавая «волшебный мяч».</w:t>
            </w:r>
          </w:p>
          <w:p w:rsidR="00E4076E" w:rsidRPr="00AB5870" w:rsidP="00AB5870">
            <w:pPr>
              <w:pStyle w:val="NormalWeb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6E" w:rsidP="00CA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70" w:rsidR="00AB5870">
              <w:rPr>
                <w:rFonts w:ascii="Times New Roman" w:hAnsi="Times New Roman" w:cs="Times New Roman"/>
              </w:rPr>
              <w:t>Д</w:t>
            </w:r>
            <w:r w:rsidRPr="00AB5870" w:rsidR="00AB58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ети</w:t>
            </w:r>
            <w:r w:rsidR="00AB58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встают </w:t>
            </w:r>
            <w:r w:rsidRPr="00AB5870" w:rsidR="00AB58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круг</w:t>
            </w:r>
            <w:r w:rsidR="00CA57D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</w:t>
            </w:r>
            <w:r w:rsidR="00CA57D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риветствуют друг друга, называют ласково друг друга.</w:t>
            </w:r>
            <w:r w:rsidRPr="00E407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активно участвовать и управлять своей деятельностью)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</w:p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слушать и сотрудничать  с  педагогом и сверстниками)</w:t>
            </w:r>
          </w:p>
        </w:tc>
      </w:tr>
      <w:tr w:rsidTr="009C0262">
        <w:tblPrEx>
          <w:tblW w:w="0" w:type="auto"/>
          <w:tblLook w:val="04A0"/>
        </w:tblPrEx>
        <w:trPr>
          <w:trHeight w:val="326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Постановка темы и целей занятия.</w:t>
            </w:r>
          </w:p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 занятия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мин.)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646" w:rsidP="00AB587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rStyle w:val="c5"/>
                <w:b/>
                <w:lang w:eastAsia="en-US"/>
              </w:rPr>
              <w:t xml:space="preserve">  </w:t>
            </w:r>
            <w:r>
              <w:rPr>
                <w:color w:val="000000"/>
                <w:sz w:val="28"/>
                <w:lang w:eastAsia="en-US"/>
              </w:rPr>
              <w:t xml:space="preserve"> </w:t>
            </w:r>
            <w:r w:rsidR="002E16C0">
              <w:rPr>
                <w:color w:val="000000"/>
                <w:lang w:eastAsia="en-US"/>
              </w:rPr>
              <w:t xml:space="preserve">Педагог предлагает  присесть детям на свои места. </w:t>
            </w:r>
          </w:p>
          <w:p w:rsidR="00AB5870" w:rsidRPr="00CA57D6" w:rsidP="00485A8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Что бы узнать, о чем мы с вами сегодня будем говорить, надо отгадать ребус: 7Я.</w:t>
            </w:r>
          </w:p>
          <w:p w:rsidR="001C689D" w:rsidP="009C026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Педаг</w:t>
            </w:r>
            <w:r w:rsidR="008A4A09">
              <w:rPr>
                <w:color w:val="000000"/>
                <w:lang w:eastAsia="en-US"/>
              </w:rPr>
              <w:t xml:space="preserve">ог:  Дети, </w:t>
            </w:r>
            <w:r w:rsidR="009C0262">
              <w:rPr>
                <w:color w:val="000000"/>
                <w:lang w:eastAsia="en-US"/>
              </w:rPr>
              <w:t>посмотрите на  доске написаны</w:t>
            </w:r>
            <w:r w:rsidR="009C0262">
              <w:rPr>
                <w:color w:val="000000"/>
                <w:lang w:eastAsia="en-US"/>
              </w:rPr>
              <w:t xml:space="preserve"> буквы</w:t>
            </w:r>
            <w:r w:rsidR="008A4A09">
              <w:rPr>
                <w:color w:val="000000"/>
                <w:lang w:eastAsia="en-US"/>
              </w:rPr>
              <w:t>.  В</w:t>
            </w:r>
            <w:r>
              <w:rPr>
                <w:color w:val="000000"/>
                <w:lang w:eastAsia="en-US"/>
              </w:rPr>
              <w:t>о время перемены буквы побаловались и перепутались. Помогите мне</w:t>
            </w:r>
            <w:r w:rsidR="009C0262">
              <w:rPr>
                <w:color w:val="000000"/>
                <w:lang w:eastAsia="en-US"/>
              </w:rPr>
              <w:t xml:space="preserve"> поставить буквы на свое место для того, чтобы прочитать тему нашего занятия.</w:t>
            </w:r>
          </w:p>
          <w:p w:rsidR="00CA57D6" w:rsidP="00CA57D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Педагог:  Молодцы!  Вы правильно выполнили задание  и сейчас мы знаем, какая тема нашего занятия.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На доске надпись: МОЯ СЕМЬЯ (буквы в названии перепутаны)</w:t>
            </w:r>
          </w:p>
          <w:p w:rsidR="009C0262" w:rsidP="009C026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 садятся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E1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  <w:r w:rsidR="00AB5870">
              <w:rPr>
                <w:rFonts w:ascii="Times New Roman" w:hAnsi="Times New Roman" w:cs="Times New Roman"/>
                <w:sz w:val="24"/>
                <w:szCs w:val="24"/>
              </w:rPr>
              <w:t xml:space="preserve"> Семья.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 составляют </w:t>
            </w:r>
            <w:r w:rsidR="00846B0A">
              <w:rPr>
                <w:rFonts w:ascii="Times New Roman" w:hAnsi="Times New Roman" w:cs="Times New Roman"/>
                <w:sz w:val="24"/>
                <w:szCs w:val="24"/>
              </w:rPr>
              <w:t>правильно тему занятия.</w:t>
            </w:r>
          </w:p>
          <w:p w:rsidR="002E1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E9A" w:rsidP="009A7C8F">
            <w:pPr>
              <w:pStyle w:val="c0"/>
              <w:rPr>
                <w:lang w:eastAsia="en-US"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активно участвовать и управлять своей деятельностью)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</w:p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слушать собеседника, вступать в диалог)</w:t>
            </w:r>
          </w:p>
          <w:p w:rsidR="001C689D" w:rsidP="00627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4A09">
              <w:rPr>
                <w:rFonts w:ascii="Times New Roman" w:hAnsi="Times New Roman" w:cs="Times New Roman"/>
                <w:sz w:val="24"/>
                <w:szCs w:val="24"/>
              </w:rPr>
              <w:t>ознавательны</w:t>
            </w:r>
            <w:r w:rsidR="008A4A09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r w:rsidR="008A4A0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знаками, 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Tr="00515A68">
        <w:tblPrEx>
          <w:tblW w:w="0" w:type="auto"/>
          <w:tblLook w:val="04A0"/>
        </w:tblPrEx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Основной этап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(28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мин.)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625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262" w:rsidR="009C0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Педагог:</w:t>
            </w:r>
            <w:r w:rsidR="009C0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262" w:rsidR="009C0262">
              <w:rPr>
                <w:rFonts w:ascii="Times New Roman" w:hAnsi="Times New Roman" w:cs="Times New Roman"/>
                <w:sz w:val="24"/>
                <w:szCs w:val="24"/>
              </w:rPr>
              <w:t>Сегодня мы с вами поговорим о семье, о семейных ценностях.</w:t>
            </w:r>
            <w:r w:rsidR="009C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0262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Сначала  я предлагаю  вам  поиграть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игру  </w:t>
            </w:r>
            <w:r w:rsidRPr="00260D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 Ромашка»</w:t>
            </w:r>
            <w:r w:rsidR="00A70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D14">
              <w:rPr>
                <w:rFonts w:ascii="Times New Roman" w:hAnsi="Times New Roman" w:cs="Times New Roman"/>
                <w:sz w:val="24"/>
                <w:szCs w:val="24"/>
              </w:rPr>
              <w:t>и вспомним</w:t>
            </w:r>
            <w:r w:rsidR="002D5038">
              <w:rPr>
                <w:rFonts w:ascii="Times New Roman" w:hAnsi="Times New Roman" w:cs="Times New Roman"/>
                <w:sz w:val="24"/>
                <w:szCs w:val="24"/>
              </w:rPr>
              <w:t xml:space="preserve">, кто же </w:t>
            </w:r>
            <w:r w:rsidR="00260D14">
              <w:rPr>
                <w:rFonts w:ascii="Times New Roman" w:hAnsi="Times New Roman" w:cs="Times New Roman"/>
                <w:sz w:val="24"/>
                <w:szCs w:val="24"/>
              </w:rPr>
              <w:t>является членами семьи.</w:t>
            </w:r>
          </w:p>
          <w:p w:rsidR="00D779DF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Лепестки ромашки  разлетелись по всему классу, </w:t>
            </w:r>
            <w:r w:rsidR="008C65AD">
              <w:rPr>
                <w:rFonts w:ascii="Times New Roman" w:hAnsi="Times New Roman" w:cs="Times New Roman"/>
                <w:sz w:val="24"/>
                <w:szCs w:val="24"/>
              </w:rPr>
              <w:t xml:space="preserve">на которых </w:t>
            </w:r>
            <w:r w:rsidR="002141EF">
              <w:rPr>
                <w:rFonts w:ascii="Times New Roman" w:hAnsi="Times New Roman" w:cs="Times New Roman"/>
                <w:sz w:val="24"/>
                <w:szCs w:val="24"/>
              </w:rPr>
              <w:t>написаны названия разных людей.</w:t>
            </w:r>
            <w:r w:rsidR="008C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Ваша задача </w:t>
            </w:r>
            <w:r w:rsidR="008C65A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 являются ли они членами семьи</w:t>
            </w:r>
            <w:r w:rsidR="008C65A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r w:rsidR="008C65AD">
              <w:rPr>
                <w:rFonts w:ascii="Times New Roman" w:hAnsi="Times New Roman" w:cs="Times New Roman"/>
                <w:sz w:val="24"/>
                <w:szCs w:val="24"/>
              </w:rPr>
              <w:t>Мама, папа, сестра, брат, бабушка, дедушка, тетя, дядя, соседка, друг, знакомый, сосед, одноклассник) Если на лепестке написан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название члена семьи детям предлагается лепесток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рисоединить  к середине ромашки, если нет , то просто прикрепляем на доску.</w:t>
            </w:r>
          </w:p>
          <w:p w:rsidR="00D779DF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Посмотрите внимательно, кого в этой ромашке не хватает? </w:t>
            </w:r>
            <w:r w:rsidR="00CA5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9DF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хватает вас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середину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ромашки  педагог помещает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букву Я.</w:t>
            </w:r>
            <w:r w:rsidR="00A70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EE2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Названия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написаны на лепестках ромашки , Как их можно назвать? </w:t>
            </w:r>
          </w:p>
          <w:p w:rsidR="008C65AD" w:rsidP="009C02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Пословица; </w:t>
            </w:r>
            <w:r w:rsidR="00D779DF">
              <w:rPr>
                <w:rFonts w:ascii="Times New Roman" w:hAnsi="Times New Roman" w:cs="Times New Roman"/>
                <w:sz w:val="24"/>
                <w:szCs w:val="24"/>
              </w:rPr>
              <w:t xml:space="preserve"> В народе говорят « Вся семья вместе, так и душа на</w:t>
            </w:r>
            <w:r w:rsidR="00A70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9DF">
              <w:rPr>
                <w:rFonts w:ascii="Times New Roman" w:hAnsi="Times New Roman" w:cs="Times New Roman"/>
                <w:sz w:val="24"/>
                <w:szCs w:val="24"/>
              </w:rPr>
              <w:t xml:space="preserve">месте» </w:t>
            </w:r>
          </w:p>
          <w:p w:rsidR="001D6CA6" w:rsidRPr="001D6CA6" w:rsidP="001D6CA6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A81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260D14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A0A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0A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ейчас я буду называть разные слова, а вы внимательно слушайте, и если считаете, что это слово подходит для семейной жизни, то громко хлопайте в ладоши, а если не подходит, то машите руками и говорит «нет, нет, нет».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6CA6" w:rsidRPr="00FA0A81" w:rsidP="001D6CA6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Педагог:  Поиграем </w:t>
            </w:r>
            <w:r w:rsidRPr="00FA0A8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FA0A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игру</w:t>
            </w:r>
          </w:p>
          <w:p w:rsidR="001D6CA6" w:rsidRPr="00E4146C" w:rsidP="001D6CA6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0A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4146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«Подходит, не подходит»</w:t>
            </w:r>
          </w:p>
          <w:p w:rsidR="001E4255" w:rsidRPr="00FA0A81" w:rsidP="001819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E425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Слова, которые произносит педагог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05EF3" w:rsidRPr="001D6CA6" w:rsidP="001D6CA6">
            <w:pPr>
              <w:pStyle w:val="NormalWeb"/>
              <w:shd w:val="clear" w:color="auto" w:fill="FFFFFF"/>
              <w:spacing w:before="0" w:before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18195F" w:rsidR="0018195F">
              <w:rPr>
                <w:color w:val="000000"/>
              </w:rPr>
              <w:t>ружба,</w:t>
            </w:r>
            <w:r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 уважение,</w:t>
            </w:r>
            <w:r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 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>ссоры,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 обиды, 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>любовь,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 ласка, грубость,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 обман, 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веселье, радость, 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 xml:space="preserve">вредность, </w:t>
            </w:r>
            <w:r w:rsidR="00260D14">
              <w:rPr>
                <w:color w:val="000000"/>
              </w:rPr>
              <w:t xml:space="preserve"> </w:t>
            </w:r>
            <w:r w:rsidRPr="0018195F" w:rsidR="0018195F">
              <w:rPr>
                <w:color w:val="000000"/>
              </w:rPr>
              <w:t>уют, взаимопонимание</w:t>
            </w:r>
            <w:r>
              <w:rPr>
                <w:color w:val="000000"/>
              </w:rPr>
              <w:t>.</w:t>
            </w:r>
            <w:r w:rsidR="001D6CA6">
              <w:rPr>
                <w:color w:val="000000"/>
              </w:rPr>
              <w:t xml:space="preserve">                                         </w:t>
            </w:r>
            <w:r>
              <w:rPr>
                <w:color w:val="212529"/>
              </w:rPr>
              <w:t xml:space="preserve">  </w:t>
            </w:r>
            <w:r w:rsidRPr="001E4255" w:rsidR="0018195F">
              <w:t>Педагог</w:t>
            </w:r>
            <w:r w:rsidRPr="001E4255">
              <w:t>:</w:t>
            </w:r>
            <w:r w:rsidRPr="001E4255" w:rsidR="0018195F">
              <w:t xml:space="preserve"> Самое главное, чтобы в семье </w:t>
            </w:r>
            <w:r w:rsidRPr="001E4255" w:rsidR="0018195F">
              <w:t>были мир, уважение, дружба, любовь друг к другу. Хорошо, конечно, если семья большая.</w:t>
            </w:r>
            <w:r>
              <w:t xml:space="preserve">                                                                        </w:t>
            </w:r>
            <w:r w:rsidRPr="001E4255" w:rsidR="0018195F">
              <w:t>Но семья может быть и маленькая – например, мама и ребенок, но если они любят друг друга, заботятся друг о друге – это тоже маленькая семья.</w:t>
            </w:r>
            <w:r>
              <w:t xml:space="preserve"> </w:t>
            </w:r>
            <w:r w:rsidR="00260D14">
              <w:t xml:space="preserve">       </w:t>
            </w:r>
            <w:r w:rsidRPr="00260D14" w:rsidR="00260D14">
              <w:rPr>
                <w:b/>
                <w:i/>
              </w:rPr>
              <w:t>Психогимнастика</w:t>
            </w:r>
            <w:r w:rsidRPr="00260D14" w:rsidR="00260D14">
              <w:rPr>
                <w:b/>
                <w:i/>
              </w:rPr>
              <w:t xml:space="preserve"> </w:t>
            </w:r>
            <w:r w:rsidR="00260D14">
              <w:rPr>
                <w:b/>
                <w:i/>
              </w:rPr>
              <w:t>.</w:t>
            </w:r>
            <w:r w:rsidR="00260D14">
              <w:rPr>
                <w:b/>
                <w:i/>
              </w:rPr>
              <w:t xml:space="preserve">                               </w:t>
            </w:r>
            <w:r w:rsidRPr="00260D14" w:rsidR="00260D14">
              <w:t xml:space="preserve">Покажите </w:t>
            </w:r>
            <w:r w:rsidR="00260D14">
              <w:t>, какое лицо будет у мамы , если он улыбается?</w:t>
            </w:r>
            <w:r w:rsidR="000B640B">
              <w:t xml:space="preserve">                                                             </w:t>
            </w:r>
            <w:r w:rsidR="00260D14">
              <w:t>Покажите</w:t>
            </w:r>
            <w:r w:rsidR="00260D14">
              <w:t xml:space="preserve"> ,</w:t>
            </w:r>
            <w:r w:rsidR="00260D14">
              <w:t xml:space="preserve"> какое лицо будет у бабушки , если она </w:t>
            </w:r>
            <w:r w:rsidR="000B640B">
              <w:t xml:space="preserve"> удивляется?                                       Покажите  лицо  папы</w:t>
            </w:r>
            <w:r w:rsidR="000B640B">
              <w:t xml:space="preserve"> ,</w:t>
            </w:r>
            <w:r w:rsidR="000B640B">
              <w:t xml:space="preserve"> когда</w:t>
            </w:r>
            <w:r w:rsidR="001D6CA6">
              <w:t xml:space="preserve"> он сердится ?                 </w:t>
            </w:r>
            <w:r>
              <w:rPr>
                <w:color w:val="010101"/>
              </w:rPr>
              <w:t xml:space="preserve">                      Педагог:  У вас на столе лежат смайлики: один веселый, другой смайлик  грустный. </w:t>
            </w:r>
            <w:r w:rsidRPr="001E4255" w:rsidR="00FA0A81">
              <w:rPr>
                <w:color w:val="010101"/>
              </w:rPr>
              <w:t>Я буду называть поступки. Если вы считаете, что этот поступок огорчит маму, поднимайте грустного смайлика, если порадует – веселого.</w:t>
            </w:r>
            <w:r>
              <w:rPr>
                <w:color w:val="010101"/>
              </w:rPr>
              <w:t xml:space="preserve">  </w:t>
            </w:r>
            <w:r w:rsidR="001D6CA6">
              <w:rPr>
                <w:color w:val="010101"/>
              </w:rPr>
              <w:t xml:space="preserve">                                            </w:t>
            </w:r>
            <w:r>
              <w:rPr>
                <w:color w:val="010101"/>
              </w:rPr>
              <w:t xml:space="preserve"> </w:t>
            </w:r>
            <w:r w:rsidRPr="001E4255" w:rsidR="001D6CA6">
              <w:rPr>
                <w:b/>
                <w:i/>
                <w:iCs/>
                <w:color w:val="010101"/>
              </w:rPr>
              <w:t>Игра «Радость и огорчение»</w:t>
            </w:r>
            <w:r w:rsidRPr="001E4255" w:rsidR="001D6CA6">
              <w:rPr>
                <w:color w:val="010101"/>
              </w:rPr>
              <w:t xml:space="preserve"> </w:t>
            </w:r>
            <w:r w:rsidR="001D6CA6">
              <w:rPr>
                <w:color w:val="010101"/>
              </w:rPr>
              <w:t xml:space="preserve">                        </w:t>
            </w:r>
            <w:r>
              <w:rPr>
                <w:color w:val="010101"/>
              </w:rPr>
              <w:t xml:space="preserve">                                             </w:t>
            </w:r>
            <w:r w:rsidRPr="00260D14">
              <w:rPr>
                <w:b/>
                <w:i/>
                <w:color w:val="010101"/>
              </w:rPr>
              <w:t>Поступки.</w:t>
            </w:r>
            <w:r>
              <w:rPr>
                <w:color w:val="010101"/>
              </w:rPr>
              <w:t xml:space="preserve">                                                   </w:t>
            </w:r>
            <w:r w:rsidRPr="001E4255" w:rsidR="00FA0A81">
              <w:rPr>
                <w:color w:val="010101"/>
              </w:rPr>
              <w:t>Нарисовали красивую картину.</w:t>
            </w:r>
            <w:r>
              <w:rPr>
                <w:color w:val="010101"/>
              </w:rPr>
              <w:t xml:space="preserve">                 </w:t>
            </w:r>
            <w:r w:rsidRPr="001E4255" w:rsidR="00FA0A81">
              <w:rPr>
                <w:color w:val="010101"/>
              </w:rPr>
              <w:t>Подрались с другом.</w:t>
            </w:r>
            <w:r>
              <w:rPr>
                <w:color w:val="010101"/>
              </w:rPr>
              <w:t xml:space="preserve">                                             </w:t>
            </w:r>
            <w:r w:rsidRPr="001E4255" w:rsidR="00FA0A81">
              <w:rPr>
                <w:color w:val="010101"/>
              </w:rPr>
              <w:t>Съели манную кашу.</w:t>
            </w:r>
            <w:r>
              <w:rPr>
                <w:color w:val="010101"/>
              </w:rPr>
              <w:t xml:space="preserve">                                         </w:t>
            </w:r>
            <w:r w:rsidRPr="001E4255" w:rsidR="00FA0A81">
              <w:rPr>
                <w:color w:val="010101"/>
              </w:rPr>
              <w:t>Убрали игрушки на место.</w:t>
            </w:r>
            <w:r>
              <w:rPr>
                <w:color w:val="010101"/>
              </w:rPr>
              <w:t xml:space="preserve">                                         </w:t>
            </w:r>
            <w:r w:rsidRPr="001E4255" w:rsidR="00FA0A81">
              <w:rPr>
                <w:color w:val="010101"/>
              </w:rPr>
              <w:t>Порвали книгу.</w:t>
            </w:r>
            <w:r>
              <w:rPr>
                <w:color w:val="010101"/>
              </w:rPr>
              <w:t xml:space="preserve">                                                 </w:t>
            </w:r>
            <w:r w:rsidRPr="001E4255" w:rsidR="00FA0A81">
              <w:rPr>
                <w:color w:val="010101"/>
              </w:rPr>
              <w:t>Отыскали потерянные бабушкой очки.</w:t>
            </w:r>
            <w:r>
              <w:rPr>
                <w:color w:val="010101"/>
              </w:rPr>
              <w:t xml:space="preserve">                          </w:t>
            </w:r>
            <w:r w:rsidRPr="001E4255" w:rsidR="00FA0A81">
              <w:rPr>
                <w:color w:val="010101"/>
              </w:rPr>
              <w:t>На прогулке замарали куртку.</w:t>
            </w:r>
            <w:r>
              <w:rPr>
                <w:color w:val="010101"/>
              </w:rPr>
              <w:t xml:space="preserve">                           </w:t>
            </w:r>
            <w:r w:rsidRPr="001E4255" w:rsidR="00FA0A81">
              <w:rPr>
                <w:color w:val="010101"/>
              </w:rPr>
              <w:t>Разбили чашку.</w:t>
            </w:r>
            <w:r>
              <w:rPr>
                <w:color w:val="010101"/>
              </w:rPr>
              <w:t xml:space="preserve">                                                 </w:t>
            </w:r>
            <w:r w:rsidRPr="001E4255" w:rsidR="00FA0A81">
              <w:rPr>
                <w:color w:val="010101"/>
              </w:rPr>
              <w:t>Уступили место в автобусе бабушке.</w:t>
            </w:r>
            <w:r>
              <w:rPr>
                <w:color w:val="010101"/>
              </w:rPr>
              <w:t xml:space="preserve">          </w:t>
            </w:r>
            <w:r w:rsidRPr="001E4255" w:rsidR="00FA0A81">
              <w:rPr>
                <w:color w:val="010101"/>
              </w:rPr>
              <w:t>Помогли маме с уборкой.</w:t>
            </w:r>
            <w:r>
              <w:rPr>
                <w:color w:val="010101"/>
              </w:rPr>
              <w:t xml:space="preserve">                                    </w:t>
            </w:r>
            <w:r w:rsidRPr="001E4255" w:rsidR="00FA0A81">
              <w:rPr>
                <w:color w:val="010101"/>
              </w:rPr>
              <w:t>Сломали игрушку.</w:t>
            </w:r>
            <w:r>
              <w:rPr>
                <w:color w:val="010101"/>
              </w:rPr>
              <w:t xml:space="preserve">                                               </w:t>
            </w:r>
            <w:r w:rsidRPr="001E4255" w:rsidR="00FA0A81">
              <w:rPr>
                <w:color w:val="010101"/>
              </w:rPr>
              <w:t>Заправили кровать</w:t>
            </w:r>
            <w:r w:rsidRPr="001E4255" w:rsidR="00FA0A81">
              <w:rPr>
                <w:color w:val="010101"/>
              </w:rPr>
              <w:t>.</w:t>
            </w:r>
            <w:r>
              <w:rPr>
                <w:color w:val="010101"/>
              </w:rPr>
              <w:t xml:space="preserve">                                              </w:t>
            </w:r>
            <w:r w:rsidRPr="0018195F" w:rsidR="0018195F">
              <w:rPr>
                <w:color w:val="333333"/>
              </w:rPr>
              <w:t xml:space="preserve"> </w:t>
            </w:r>
            <w:r w:rsidR="001D6CA6">
              <w:rPr>
                <w:color w:val="333333"/>
              </w:rPr>
              <w:t>С</w:t>
            </w:r>
            <w:r w:rsidRPr="0018195F" w:rsidR="0018195F">
              <w:rPr>
                <w:color w:val="333333"/>
              </w:rPr>
              <w:t>ейчас давайте поиграем с вами в игру, которую назовем «Доброе сердце».</w:t>
            </w:r>
            <w:r>
              <w:rPr>
                <w:color w:val="010101"/>
              </w:rPr>
              <w:t xml:space="preserve"> </w:t>
            </w:r>
            <w:r w:rsidRPr="0018195F" w:rsidR="0018195F">
              <w:rPr>
                <w:color w:val="333333"/>
              </w:rPr>
              <w:t>Дети передают друг другу сердце и называют те дела, которые могут порадовать близких: (помочь накрыть стол, вынести мусор, заправить постель, подмести пол, полить комнатные растения.)</w:t>
            </w:r>
            <w:r w:rsidR="001D6CA6">
              <w:rPr>
                <w:color w:val="000000"/>
              </w:rPr>
              <w:t xml:space="preserve">                                     Предлагаю немного отдохнуть</w:t>
            </w:r>
            <w:r w:rsidR="001D6CA6">
              <w:rPr>
                <w:color w:val="000000"/>
              </w:rPr>
              <w:t xml:space="preserve"> </w:t>
            </w:r>
            <w:r w:rsidR="001D6CA6">
              <w:rPr>
                <w:color w:val="333333"/>
              </w:rPr>
              <w:t>.</w:t>
            </w:r>
            <w:r w:rsidR="001D6CA6">
              <w:rPr>
                <w:color w:val="333333"/>
              </w:rPr>
              <w:t xml:space="preserve"> </w:t>
            </w:r>
            <w:r w:rsidR="00B01095">
              <w:rPr>
                <w:color w:val="333333"/>
              </w:rPr>
              <w:t>Встанем   около  стульев</w:t>
            </w:r>
            <w:r>
              <w:rPr>
                <w:color w:val="333333"/>
              </w:rPr>
              <w:t xml:space="preserve"> и будем внимательно слушать и выполнять задания.  </w:t>
            </w:r>
          </w:p>
          <w:p w:rsidR="00105EF3" w:rsidRPr="0026157B" w:rsidP="00105EF3">
            <w:pPr>
              <w:pStyle w:val="NormalWeb"/>
              <w:shd w:val="clear" w:color="auto" w:fill="FFFFFF"/>
              <w:spacing w:before="0" w:beforeAutospacing="0" w:after="115" w:afterAutospacing="0"/>
              <w:rPr>
                <w:color w:val="222222"/>
              </w:rPr>
            </w:pPr>
            <w:r w:rsidRPr="0026157B">
              <w:rPr>
                <w:b/>
                <w:bCs/>
                <w:color w:val="181818"/>
              </w:rPr>
              <w:t>Физкультминутка</w:t>
            </w:r>
            <w:r>
              <w:rPr>
                <w:b/>
                <w:bCs/>
                <w:color w:val="181818"/>
              </w:rPr>
              <w:t>.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Кто похож на маму – поднимите правую руку вверх!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Кто похож на папу – поднимите левую руку вверх!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Кто похож сам на себя – поднимите обе руки вверх!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У кого есть сестренка – топните правой ногой!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У кого есть братишка – топните левой ногой!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У кого есть сестренки и братишки – подпрыгните!</w:t>
            </w:r>
          </w:p>
          <w:p w:rsidR="00105EF3" w:rsidRPr="0026157B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rFonts w:ascii="Arial" w:hAnsi="Arial" w:cs="Arial"/>
                <w:color w:val="181818"/>
              </w:rPr>
            </w:pPr>
            <w:r w:rsidRPr="0026157B">
              <w:rPr>
                <w:color w:val="181818"/>
              </w:rPr>
              <w:t>У кого пока нет ни кого – хлопните в ладоши!</w:t>
            </w:r>
          </w:p>
          <w:p w:rsidR="00105EF3" w:rsidP="00105EF3">
            <w:pPr>
              <w:pStyle w:val="ListParagraph"/>
              <w:shd w:val="clear" w:color="auto" w:fill="FFFFFF"/>
              <w:spacing w:before="0" w:beforeAutospacing="0" w:after="0" w:afterAutospacing="0"/>
              <w:ind w:right="-284"/>
              <w:rPr>
                <w:color w:val="181818"/>
              </w:rPr>
            </w:pPr>
            <w:r w:rsidRPr="0026157B">
              <w:rPr>
                <w:color w:val="181818"/>
              </w:rPr>
              <w:t>Кто любит свою семью и дорожит ей – поднимите руки вверх и помашите!</w:t>
            </w:r>
          </w:p>
          <w:p w:rsidR="001D6CA6" w:rsidP="00E4146C">
            <w:pPr>
              <w:pStyle w:val="NormalWeb"/>
              <w:shd w:val="clear" w:color="auto" w:fill="FFFFFF"/>
              <w:spacing w:before="0" w:beforeAutospacing="0" w:line="235" w:lineRule="atLeast"/>
              <w:rPr>
                <w:color w:val="333333"/>
              </w:rPr>
            </w:pPr>
          </w:p>
          <w:p w:rsidR="00B466C6" w:rsidRPr="001D6CA6" w:rsidP="001D6CA6">
            <w:pPr>
              <w:pStyle w:val="NormalWeb"/>
              <w:shd w:val="clear" w:color="auto" w:fill="FFFFFF"/>
              <w:spacing w:before="0" w:beforeAutospacing="0" w:line="235" w:lineRule="atLeast"/>
              <w:rPr>
                <w:b/>
                <w:i/>
                <w:color w:val="010101"/>
              </w:rPr>
            </w:pPr>
            <w:r>
              <w:rPr>
                <w:color w:val="111111"/>
              </w:rPr>
              <w:t xml:space="preserve"> Для следующего задания нам необходимо разделиться  на команды. </w:t>
            </w:r>
            <w:r>
              <w:rPr>
                <w:color w:val="111111"/>
              </w:rPr>
              <w:t>Те</w:t>
            </w:r>
            <w:r>
              <w:rPr>
                <w:color w:val="111111"/>
              </w:rPr>
              <w:t xml:space="preserve"> кого можно назвать сыночком встанут справа от меня, а кого можно назвать до</w:t>
            </w:r>
            <w:r w:rsidR="0026157B">
              <w:rPr>
                <w:color w:val="111111"/>
              </w:rPr>
              <w:t>ч</w:t>
            </w:r>
            <w:r>
              <w:rPr>
                <w:color w:val="111111"/>
              </w:rPr>
              <w:t>кой встанут слева от меня.</w:t>
            </w:r>
            <w:r w:rsidR="0026157B">
              <w:rPr>
                <w:color w:val="111111"/>
              </w:rPr>
              <w:t xml:space="preserve"> « Дочки будут собирать цепочку по возрасту женщин, а « сыночки» собирать  </w:t>
            </w:r>
            <w:r w:rsidR="0026157B">
              <w:rPr>
                <w:color w:val="111111"/>
              </w:rPr>
              <w:t>мужчин.</w:t>
            </w:r>
            <w:r w:rsidR="0026157B">
              <w:rPr>
                <w:color w:val="333333"/>
              </w:rPr>
              <w:t xml:space="preserve"> </w:t>
            </w:r>
            <w:r w:rsidRPr="004B2A56" w:rsidR="0026157B">
              <w:rPr>
                <w:b/>
                <w:i/>
              </w:rPr>
              <w:t xml:space="preserve">Игра </w:t>
            </w:r>
            <w:r w:rsidRPr="004B2A56" w:rsidR="0018195F">
              <w:rPr>
                <w:b/>
                <w:i/>
              </w:rPr>
              <w:t xml:space="preserve"> «Собери цепочку»</w:t>
            </w:r>
            <w:r w:rsidRPr="00E4146C" w:rsidR="0018195F">
              <w:rPr>
                <w:b/>
                <w:i/>
                <w:color w:val="333333"/>
              </w:rPr>
              <w:t xml:space="preserve"> </w:t>
            </w:r>
            <w:r w:rsidR="00E4146C">
              <w:rPr>
                <w:b/>
                <w:i/>
                <w:color w:val="010101"/>
              </w:rPr>
              <w:t xml:space="preserve">                                    </w:t>
            </w:r>
            <w:r w:rsidRPr="00B466C6" w:rsidR="0018195F">
              <w:t xml:space="preserve">Разложить иллюстрации согласно возрасту и полу: - младенец – девочка – дошкольница – школьница </w:t>
            </w:r>
            <w:r w:rsidR="004B2A56">
              <w:t>– студентка – мама – бабушка.</w:t>
            </w:r>
            <w:r w:rsidR="004B2A56">
              <w:t xml:space="preserve"> М</w:t>
            </w:r>
            <w:r w:rsidRPr="00B466C6" w:rsidR="0018195F">
              <w:t>ладенец – мальчик – дошкольник – школьник – студент – папа – дедушка</w:t>
            </w:r>
            <w:r w:rsidR="004B2A56">
              <w:t>.</w:t>
            </w:r>
            <w:r w:rsidR="001D6CA6">
              <w:rPr>
                <w:rFonts w:ascii="Helvetica" w:hAnsi="Helvetica" w:cs="Helvetica"/>
                <w:color w:val="333333"/>
                <w:sz w:val="16"/>
                <w:szCs w:val="16"/>
              </w:rPr>
              <w:t xml:space="preserve">           </w:t>
            </w:r>
            <w:r w:rsidRPr="00B466C6">
              <w:t>Молодцы</w:t>
            </w:r>
            <w:r w:rsidRPr="00B466C6">
              <w:t xml:space="preserve"> ,</w:t>
            </w:r>
            <w:r w:rsidRPr="00B466C6">
              <w:t xml:space="preserve"> все правильно  выполнили задание. Присаживаемся на свои места</w:t>
            </w:r>
            <w:r w:rsidR="00426BB5">
              <w:t>.</w:t>
            </w:r>
            <w:r w:rsidR="00766BAD">
              <w:t>(</w:t>
            </w:r>
            <w:r w:rsidR="00766BAD">
              <w:t xml:space="preserve"> после выполнение задание педагог предлагает выполнить задание на доске</w:t>
            </w:r>
            <w:r w:rsidR="001D6CA6">
              <w:t xml:space="preserve"> по одному ученику у доски</w:t>
            </w:r>
            <w:r w:rsidR="00766BAD">
              <w:t>)</w:t>
            </w:r>
          </w:p>
          <w:p w:rsidR="001C689D" w:rsidRPr="00821B50" w:rsidP="00821B50">
            <w:pPr>
              <w:pStyle w:val="NormalWeb"/>
              <w:shd w:val="clear" w:color="auto" w:fill="FFFFFF"/>
              <w:spacing w:before="0" w:beforeAutospacing="0" w:after="115" w:afterAutospacing="0"/>
              <w:rPr>
                <w:rStyle w:val="c5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713D" w:rsidP="00627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ABE" w:rsidP="00E30ABE">
            <w:r>
              <w:t xml:space="preserve"> </w:t>
            </w:r>
          </w:p>
          <w:p w:rsidR="0062713D" w:rsidRPr="00E30ABE" w:rsidP="00E30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BE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62713D" w:rsidP="0062713D">
            <w:pPr>
              <w:pStyle w:val="c0"/>
              <w:rPr>
                <w:lang w:eastAsia="en-US"/>
              </w:rPr>
            </w:pPr>
            <w:r>
              <w:rPr>
                <w:lang w:eastAsia="en-US"/>
              </w:rPr>
              <w:t xml:space="preserve"> Дети находят  лепестки читают </w:t>
            </w:r>
            <w:r w:rsidR="004B2A56">
              <w:rPr>
                <w:lang w:eastAsia="en-US"/>
              </w:rPr>
              <w:t xml:space="preserve"> слова </w:t>
            </w:r>
            <w:r w:rsidR="00D779DF">
              <w:rPr>
                <w:lang w:eastAsia="en-US"/>
              </w:rPr>
              <w:t xml:space="preserve">, которые написаны на лепестках и </w:t>
            </w:r>
            <w:r w:rsidR="00D779DF">
              <w:rPr>
                <w:lang w:eastAsia="en-US"/>
              </w:rPr>
              <w:t>определяют</w:t>
            </w:r>
            <w:r w:rsidR="00D779DF">
              <w:rPr>
                <w:lang w:eastAsia="en-US"/>
              </w:rPr>
              <w:t xml:space="preserve"> являются ли членом семьи или нет.</w:t>
            </w:r>
          </w:p>
          <w:p w:rsidR="00E30ABE" w:rsidP="0062713D">
            <w:pPr>
              <w:pStyle w:val="c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E30ABE" w:rsidP="0062713D">
            <w:pPr>
              <w:pStyle w:val="c0"/>
              <w:rPr>
                <w:lang w:eastAsia="en-US"/>
              </w:rPr>
            </w:pPr>
          </w:p>
          <w:p w:rsidR="00D779DF" w:rsidP="0062713D">
            <w:pPr>
              <w:pStyle w:val="c0"/>
              <w:rPr>
                <w:lang w:eastAsia="en-US"/>
              </w:rPr>
            </w:pPr>
            <w:r>
              <w:rPr>
                <w:lang w:eastAsia="en-US"/>
              </w:rPr>
              <w:t>Ответы детей.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детей.</w:t>
            </w:r>
          </w:p>
          <w:p w:rsidR="00A70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Родственники.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хлопают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машут руками  или  говорят «</w:t>
            </w:r>
            <w:r w:rsidRPr="00FA0A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нет, нет, нет»</w:t>
            </w:r>
            <w:r w:rsidR="001D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от произнесенных слов педагогом.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показывают разные выражения лица.</w:t>
            </w:r>
          </w:p>
          <w:p w:rsidR="000B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веселое</w:t>
            </w:r>
          </w:p>
          <w:p w:rsidR="000B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удивленное</w:t>
            </w:r>
          </w:p>
          <w:p w:rsidR="000B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сердитое.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425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r w:rsidR="00105EF3">
              <w:rPr>
                <w:rFonts w:ascii="Times New Roman" w:hAnsi="Times New Roman" w:cs="Times New Roman"/>
                <w:sz w:val="24"/>
                <w:szCs w:val="24"/>
              </w:rPr>
              <w:t xml:space="preserve">  поднимают смайликов.</w:t>
            </w:r>
          </w:p>
          <w:p w:rsidR="003D5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передают сердце и называют добрые дела.</w:t>
            </w:r>
          </w:p>
          <w:p w:rsidR="005C7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625" w:rsidP="00105EF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1EDD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EDD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F73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поднимают правую руку.</w:t>
            </w:r>
          </w:p>
          <w:p w:rsidR="00105EF3" w:rsidP="0010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поднимают левую руку.</w:t>
            </w:r>
          </w:p>
          <w:p w:rsidR="00105EF3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F73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поднимают обе руки.</w:t>
            </w:r>
          </w:p>
          <w:p w:rsidR="00D81F73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F73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топают правой ногой.</w:t>
            </w:r>
          </w:p>
          <w:p w:rsidR="00105EF3" w:rsidP="0010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топают левой ногой.</w:t>
            </w:r>
          </w:p>
          <w:p w:rsidR="00105EF3" w:rsidP="00105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подпрыгивают.</w:t>
            </w:r>
          </w:p>
          <w:p w:rsidR="00E87A3A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12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хлопают в ладоши.</w:t>
            </w:r>
          </w:p>
          <w:p w:rsidR="00105EF3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поднимают руки вверх и машут руками.</w:t>
            </w:r>
          </w:p>
          <w:p w:rsidR="00545C12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12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12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выстраиваются в шеренгу.</w:t>
            </w: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6C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раскладывают картинки,</w:t>
            </w: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Что сначала, что потом»</w:t>
            </w: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C6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присаживаются на свои места.</w:t>
            </w:r>
          </w:p>
          <w:p w:rsidR="00427FCE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FCE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BAE" w:rsidRPr="00446625" w:rsidP="0031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4A09" w:rsidP="008A4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принимать цели и включаться в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Коммуникативные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(сотрудничать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взрослым 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1C689D" w:rsidP="008A4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1C689D" w:rsidP="001D6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работать с несложной информацией)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понимать и принимать личную ответственность за свою деятельность)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A6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A6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A6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работать с несложной информацией)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принимать цели и включаться в деятельность)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понимать и принимать личную ответственность за свою деятельность)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слушать собеседника,  вступать в диалог)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работать с несложной информацией)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принимать цели и включаться в деятельность)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понимать и принимать личную ответственность за свою деятельность)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</w:p>
          <w:p w:rsidR="001C689D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слушать собеседника)  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</w:t>
            </w:r>
          </w:p>
          <w:p w:rsidR="00E4146C" w:rsidP="00E41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принимать цели и включаться в деятельность)</w:t>
            </w: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работать с несложной информацией, выделять существенные свойства)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принимать цели и включаться в деятельность)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 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понимать и принимать личную ответственность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свою деятельность)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</w:p>
          <w:p w:rsidR="004B2A5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слушать и понимать инструкцию к заданию)</w:t>
            </w:r>
          </w:p>
          <w:p w:rsidR="001D6CA6" w:rsidP="004B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515A68">
        <w:tblPrEx>
          <w:tblW w:w="0" w:type="auto"/>
          <w:tblLook w:val="04A0"/>
        </w:tblPrEx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CA6" w:rsidP="001D6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1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1B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B50" w:rsidRPr="00821B50" w:rsidP="00821B50">
            <w:pPr>
              <w:pStyle w:val="NormalWeb"/>
              <w:shd w:val="clear" w:color="auto" w:fill="FFFFFF"/>
              <w:spacing w:before="0" w:beforeAutospacing="0" w:after="115" w:afterAutospacing="0"/>
              <w:rPr>
                <w:b/>
                <w:i/>
              </w:rPr>
            </w:pPr>
            <w:r w:rsidRPr="004B2A56">
              <w:rPr>
                <w:b/>
                <w:i/>
              </w:rPr>
              <w:t>Игра  « Подбери ассоциацию».</w:t>
            </w:r>
          </w:p>
          <w:p w:rsidR="00821B50" w:rsidRPr="00821B50" w:rsidP="00821B50">
            <w:pPr>
              <w:pStyle w:val="NormalWeb"/>
              <w:shd w:val="clear" w:color="auto" w:fill="FFFFFF"/>
              <w:spacing w:before="0" w:beforeAutospacing="0" w:after="115" w:afterAutospacing="0"/>
              <w:rPr>
                <w:b/>
                <w:i/>
              </w:rPr>
            </w:pPr>
            <w:r>
              <w:t xml:space="preserve">  Ребята на доске расположились картинки членов семьи.   У вас на столе находятся картинки  различных предметов, ваша задача необходимо подобрать  предметы, которыми пользуется тот или иной член семьи.</w:t>
            </w:r>
            <w:r>
              <w:rPr>
                <w:rFonts w:ascii="Helvetica" w:hAnsi="Helvetica" w:cs="Helvetica"/>
                <w:b/>
                <w:bCs/>
                <w:color w:val="606060"/>
                <w:sz w:val="36"/>
                <w:szCs w:val="36"/>
              </w:rPr>
              <w:t xml:space="preserve">                                                          </w:t>
            </w:r>
            <w:r w:rsidRPr="004B2A56">
              <w:rPr>
                <w:b/>
                <w:i/>
              </w:rPr>
              <w:t>Игра  « Подбери ассоциацию».</w:t>
            </w:r>
          </w:p>
          <w:p w:rsidR="00821B50" w:rsidRPr="00F83BAE" w:rsidP="00821B50">
            <w:pPr>
              <w:pStyle w:val="NormalWeb"/>
              <w:shd w:val="clear" w:color="auto" w:fill="FFFFFF"/>
              <w:spacing w:before="0" w:beforeAutospacing="0" w:after="346" w:afterAutospacing="0"/>
              <w:textAlignment w:val="baseline"/>
              <w:rPr>
                <w:rFonts w:ascii="Helvetica" w:hAnsi="Helvetica" w:cs="Helvetica"/>
                <w:b/>
                <w:bCs/>
                <w:color w:val="606060"/>
                <w:sz w:val="36"/>
                <w:szCs w:val="36"/>
              </w:rPr>
            </w:pPr>
            <w:r w:rsidRPr="00F83BAE">
              <w:rPr>
                <w:b/>
                <w:bCs/>
                <w:i/>
              </w:rPr>
              <w:t>Дополнительные задания</w:t>
            </w:r>
            <w:r w:rsidRPr="00F83BAE">
              <w:rPr>
                <w:rFonts w:ascii="Helvetica" w:hAnsi="Helvetica" w:cs="Helvetica"/>
                <w:b/>
                <w:bCs/>
                <w:i/>
                <w:color w:val="606060"/>
                <w:sz w:val="36"/>
                <w:szCs w:val="36"/>
              </w:rPr>
              <w:t>.</w:t>
            </w:r>
            <w:r>
              <w:rPr>
                <w:rFonts w:ascii="Helvetica" w:hAnsi="Helvetica" w:cs="Helvetica"/>
                <w:b/>
                <w:bCs/>
                <w:color w:val="606060"/>
                <w:sz w:val="36"/>
                <w:szCs w:val="36"/>
              </w:rPr>
              <w:t xml:space="preserve">                                 </w:t>
            </w:r>
            <w:r w:rsidRPr="00F83BAE">
              <w:rPr>
                <w:bCs/>
              </w:rPr>
              <w:t>Игра: «Скажи наоборот»</w:t>
            </w:r>
            <w:r>
              <w:rPr>
                <w:bCs/>
              </w:rPr>
              <w:t>.</w:t>
            </w:r>
            <w:r>
              <w:rPr>
                <w:rFonts w:ascii="Helvetica" w:hAnsi="Helvetica" w:cs="Helvetica"/>
                <w:bCs/>
                <w:color w:val="606060"/>
                <w:sz w:val="36"/>
                <w:szCs w:val="36"/>
              </w:rPr>
              <w:t xml:space="preserve">                                       </w:t>
            </w:r>
            <w:r w:rsidRPr="00F83BAE">
              <w:rPr>
                <w:bdr w:val="none" w:sz="0" w:space="0" w:color="auto" w:frame="1"/>
              </w:rPr>
              <w:t>Дедушка старше, а папа … (моложе)</w:t>
            </w:r>
            <w:r>
              <w:rPr>
                <w:rFonts w:ascii="Helvetica" w:hAnsi="Helvetica" w:cs="Helvetica"/>
                <w:bCs/>
                <w:color w:val="606060"/>
                <w:sz w:val="36"/>
                <w:szCs w:val="36"/>
              </w:rPr>
              <w:t xml:space="preserve">.                </w:t>
            </w:r>
            <w:r w:rsidRPr="00F83BAE">
              <w:rPr>
                <w:bdr w:val="none" w:sz="0" w:space="0" w:color="auto" w:frame="1"/>
              </w:rPr>
              <w:t>Мама моложе, а бабушка … (старше)</w:t>
            </w:r>
            <w:r>
              <w:rPr>
                <w:bdr w:val="none" w:sz="0" w:space="0" w:color="auto" w:frame="1"/>
              </w:rPr>
              <w:t>.</w:t>
            </w:r>
            <w:r>
              <w:rPr>
                <w:rFonts w:ascii="Helvetica" w:hAnsi="Helvetica" w:cs="Helvetica"/>
                <w:bCs/>
                <w:color w:val="606060"/>
                <w:sz w:val="36"/>
                <w:szCs w:val="36"/>
              </w:rPr>
              <w:t xml:space="preserve">                          </w:t>
            </w:r>
            <w:r w:rsidRPr="00F83BAE">
              <w:rPr>
                <w:bdr w:val="none" w:sz="0" w:space="0" w:color="auto" w:frame="1"/>
              </w:rPr>
              <w:t>Папа выше, мама … (ниже)</w:t>
            </w:r>
            <w:r>
              <w:rPr>
                <w:rFonts w:ascii="Helvetica" w:hAnsi="Helvetica" w:cs="Helvetica"/>
                <w:bCs/>
                <w:color w:val="606060"/>
                <w:sz w:val="36"/>
                <w:szCs w:val="36"/>
              </w:rPr>
              <w:t xml:space="preserve">.                                </w:t>
            </w:r>
            <w:r w:rsidRPr="00F83BAE">
              <w:rPr>
                <w:bdr w:val="none" w:sz="0" w:space="0" w:color="auto" w:frame="1"/>
              </w:rPr>
              <w:t>Папа большой, а сын … (маленький)</w:t>
            </w:r>
            <w:r>
              <w:rPr>
                <w:bdr w:val="none" w:sz="0" w:space="0" w:color="auto" w:frame="1"/>
              </w:rPr>
              <w:t>.</w:t>
            </w:r>
          </w:p>
          <w:p w:rsidR="001D6CA6" w:rsidP="009C0262">
            <w:pPr>
              <w:shd w:val="clear" w:color="auto" w:fill="FFFFFF"/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подбирают картинки.</w:t>
            </w: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Примерные ответы детей.</w:t>
            </w: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Моложе.</w:t>
            </w: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Старше.</w:t>
            </w:r>
          </w:p>
          <w:p w:rsidR="00821B50" w:rsidP="00821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Ниже.</w:t>
            </w:r>
          </w:p>
          <w:p w:rsidR="001D6CA6" w:rsidP="00821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Маленький.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CA6" w:rsidP="008A4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15A68">
        <w:tblPrEx>
          <w:tblW w:w="0" w:type="auto"/>
          <w:tblLook w:val="04A0"/>
        </w:tblPrEx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240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Итог занятия.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>( 2мин.)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240279">
            <w:pPr>
              <w:pStyle w:val="NormalWeb"/>
              <w:rPr>
                <w:lang w:eastAsia="en-US"/>
              </w:rPr>
            </w:pPr>
            <w:r w:rsidRPr="00240279">
              <w:rPr>
                <w:lang w:eastAsia="en-US"/>
              </w:rPr>
              <w:t xml:space="preserve">- Наше занятие </w:t>
            </w:r>
            <w:r w:rsidRPr="00240279">
              <w:rPr>
                <w:lang w:eastAsia="en-US"/>
              </w:rPr>
              <w:t>подходит</w:t>
            </w:r>
            <w:r w:rsidRPr="00240279" w:rsidR="00240279">
              <w:rPr>
                <w:lang w:eastAsia="en-US"/>
              </w:rPr>
              <w:t xml:space="preserve"> </w:t>
            </w:r>
            <w:r w:rsidRPr="00240279">
              <w:rPr>
                <w:lang w:eastAsia="en-US"/>
              </w:rPr>
              <w:t xml:space="preserve"> к</w:t>
            </w:r>
            <w:r w:rsidRPr="00240279" w:rsidR="00240279">
              <w:rPr>
                <w:lang w:eastAsia="en-US"/>
              </w:rPr>
              <w:t xml:space="preserve"> </w:t>
            </w:r>
            <w:r w:rsidRPr="00240279">
              <w:rPr>
                <w:lang w:eastAsia="en-US"/>
              </w:rPr>
              <w:t xml:space="preserve"> завершению  </w:t>
            </w:r>
            <w:r w:rsidRPr="00240279">
              <w:rPr>
                <w:lang w:eastAsia="en-US"/>
              </w:rPr>
              <w:t>ск</w:t>
            </w:r>
            <w:r w:rsidRPr="00240279" w:rsidR="00240279">
              <w:rPr>
                <w:lang w:eastAsia="en-US"/>
              </w:rPr>
              <w:t>ажите</w:t>
            </w:r>
            <w:r w:rsidRPr="00240279" w:rsidR="00240279">
              <w:rPr>
                <w:lang w:eastAsia="en-US"/>
              </w:rPr>
              <w:t>, о чем мы с вами говорили на занятии?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  Ответы детей. </w:t>
            </w:r>
            <w:r w:rsidRPr="00240279" w:rsidR="0024027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426BB5">
              <w:rPr>
                <w:rFonts w:ascii="Times New Roman" w:hAnsi="Times New Roman" w:cs="Times New Roman"/>
                <w:sz w:val="24"/>
                <w:szCs w:val="24"/>
              </w:rPr>
              <w:t xml:space="preserve"> семье.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ичностные 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 ( самоопределение) </w:t>
            </w:r>
          </w:p>
        </w:tc>
      </w:tr>
      <w:tr w:rsidTr="00515A68">
        <w:tblPrEx>
          <w:tblW w:w="0" w:type="auto"/>
          <w:tblLook w:val="04A0"/>
        </w:tblPrEx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240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Рефлексия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        (</w:t>
            </w:r>
            <w:r w:rsidR="00BC7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9D" w:rsidRPr="00240279">
            <w:pPr>
              <w:pStyle w:val="NormalWeb"/>
              <w:rPr>
                <w:lang w:eastAsia="en-US"/>
              </w:rPr>
            </w:pPr>
            <w:r>
              <w:rPr>
                <w:lang w:eastAsia="en-US"/>
              </w:rPr>
              <w:t xml:space="preserve">  У меня есть   ромашки</w:t>
            </w:r>
            <w:r>
              <w:rPr>
                <w:lang w:eastAsia="en-US"/>
              </w:rPr>
              <w:t xml:space="preserve"> </w:t>
            </w:r>
            <w:r w:rsidRPr="00240279">
              <w:rPr>
                <w:lang w:eastAsia="en-US"/>
              </w:rPr>
              <w:t>,</w:t>
            </w:r>
            <w:r w:rsidRPr="00240279">
              <w:rPr>
                <w:lang w:eastAsia="en-US"/>
              </w:rPr>
              <w:t xml:space="preserve"> если  вам понр</w:t>
            </w:r>
            <w:r>
              <w:rPr>
                <w:lang w:eastAsia="en-US"/>
              </w:rPr>
              <w:t>авилось занятие.</w:t>
            </w:r>
            <w:r w:rsidRPr="00240279" w:rsidR="00240279">
              <w:rPr>
                <w:lang w:eastAsia="en-US"/>
              </w:rPr>
              <w:t xml:space="preserve">  То  ваш</w:t>
            </w:r>
            <w:r>
              <w:rPr>
                <w:lang w:eastAsia="en-US"/>
              </w:rPr>
              <w:t xml:space="preserve">а  ромашка </w:t>
            </w:r>
            <w:r w:rsidRPr="00240279">
              <w:rPr>
                <w:lang w:eastAsia="en-US"/>
              </w:rPr>
              <w:t xml:space="preserve"> будет улыбаться</w:t>
            </w:r>
            <w:r w:rsidRPr="00240279">
              <w:rPr>
                <w:lang w:eastAsia="en-US"/>
              </w:rPr>
              <w:t xml:space="preserve"> .</w:t>
            </w:r>
            <w:r w:rsidRPr="00240279">
              <w:rPr>
                <w:lang w:eastAsia="en-US"/>
              </w:rPr>
              <w:t xml:space="preserve"> Если</w:t>
            </w:r>
            <w:r w:rsidRPr="00240279" w:rsidR="00240279">
              <w:rPr>
                <w:lang w:eastAsia="en-US"/>
              </w:rPr>
              <w:t xml:space="preserve"> вам  не понравилось,  </w:t>
            </w:r>
            <w:r>
              <w:rPr>
                <w:lang w:eastAsia="en-US"/>
              </w:rPr>
              <w:t>то  цветок  будет грустным. Моя ромашка</w:t>
            </w:r>
            <w:r w:rsidR="00240279">
              <w:rPr>
                <w:lang w:eastAsia="en-US"/>
              </w:rPr>
              <w:t xml:space="preserve"> улыбае</w:t>
            </w:r>
            <w:r>
              <w:rPr>
                <w:lang w:eastAsia="en-US"/>
              </w:rPr>
              <w:t>тся</w:t>
            </w:r>
            <w:r>
              <w:rPr>
                <w:lang w:eastAsia="en-US"/>
              </w:rPr>
              <w:t xml:space="preserve"> ,</w:t>
            </w:r>
            <w:r>
              <w:rPr>
                <w:lang w:eastAsia="en-US"/>
              </w:rPr>
              <w:t xml:space="preserve"> мне понравилось на занятие</w:t>
            </w:r>
            <w:r w:rsidR="00240279">
              <w:rPr>
                <w:lang w:eastAsia="en-US"/>
              </w:rPr>
              <w:t>.</w:t>
            </w:r>
          </w:p>
          <w:p w:rsidR="001C689D" w:rsidRPr="00240279">
            <w:pPr>
              <w:pStyle w:val="NormalWeb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>Работа по заданию.</w:t>
            </w:r>
          </w:p>
          <w:p w:rsidR="00B01095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выбирают цветы, оценивают занятие</w:t>
            </w:r>
            <w:r w:rsidR="00821B50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размещают  ромашки на доске.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 ( самоопределение)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</w:t>
            </w:r>
          </w:p>
          <w:p w:rsidR="001C689D" w:rsidRPr="0024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79">
              <w:rPr>
                <w:rFonts w:ascii="Times New Roman" w:hAnsi="Times New Roman" w:cs="Times New Roman"/>
                <w:sz w:val="24"/>
                <w:szCs w:val="24"/>
              </w:rPr>
              <w:t>(соотносить свои действия и их результаты, принимать оценку деятельности)</w:t>
            </w:r>
          </w:p>
        </w:tc>
      </w:tr>
    </w:tbl>
    <w:p w:rsidR="001C689D" w:rsidP="001C689D">
      <w:pPr>
        <w:rPr>
          <w:rFonts w:ascii="Times New Roman" w:hAnsi="Times New Roman" w:cs="Times New Roman"/>
          <w:b/>
          <w:sz w:val="24"/>
          <w:szCs w:val="24"/>
        </w:rPr>
      </w:pPr>
    </w:p>
    <w:p w:rsidR="001C689D" w:rsidP="001C689D">
      <w:pPr>
        <w:rPr>
          <w:rFonts w:ascii="Times New Roman" w:hAnsi="Times New Roman" w:cs="Times New Roman"/>
          <w:b/>
          <w:sz w:val="24"/>
          <w:szCs w:val="24"/>
        </w:rPr>
      </w:pPr>
    </w:p>
    <w:p w:rsidR="001C689D" w:rsidP="001C689D">
      <w:pPr>
        <w:rPr>
          <w:rFonts w:ascii="Times New Roman" w:hAnsi="Times New Roman" w:cs="Times New Roman"/>
          <w:b/>
          <w:sz w:val="24"/>
          <w:szCs w:val="24"/>
        </w:rPr>
      </w:pPr>
    </w:p>
    <w:p w:rsidR="001C689D" w:rsidP="001C689D"/>
    <w:p w:rsidR="00D61877"/>
    <w:sectPr w:rsidSect="001C68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6B7"/>
    <w:multiLevelType w:val="multilevel"/>
    <w:tmpl w:val="F9B4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D4587"/>
    <w:multiLevelType w:val="multilevel"/>
    <w:tmpl w:val="2B5A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4173C"/>
    <w:multiLevelType w:val="multilevel"/>
    <w:tmpl w:val="3144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F3784"/>
    <w:multiLevelType w:val="multilevel"/>
    <w:tmpl w:val="F334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B96CDE"/>
    <w:multiLevelType w:val="multilevel"/>
    <w:tmpl w:val="7FBA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946178"/>
    <w:multiLevelType w:val="multilevel"/>
    <w:tmpl w:val="2AEE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782DD6"/>
    <w:multiLevelType w:val="multilevel"/>
    <w:tmpl w:val="C518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53380"/>
    <w:multiLevelType w:val="multilevel"/>
    <w:tmpl w:val="CCD2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455B96"/>
    <w:multiLevelType w:val="multilevel"/>
    <w:tmpl w:val="C3EA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FA1210"/>
    <w:multiLevelType w:val="multilevel"/>
    <w:tmpl w:val="6B16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300571"/>
    <w:multiLevelType w:val="multilevel"/>
    <w:tmpl w:val="FA785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F67402"/>
    <w:multiLevelType w:val="multilevel"/>
    <w:tmpl w:val="9CA84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Normal"/>
    <w:uiPriority w:val="99"/>
    <w:rsid w:val="001C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rsid w:val="001C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DefaultParagraphFont"/>
    <w:rsid w:val="001C689D"/>
  </w:style>
  <w:style w:type="table" w:styleId="TableGrid">
    <w:name w:val="Table Grid"/>
    <w:basedOn w:val="TableNormal"/>
    <w:uiPriority w:val="59"/>
    <w:rsid w:val="001C6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689D"/>
    <w:rPr>
      <w:b/>
      <w:bCs/>
    </w:rPr>
  </w:style>
  <w:style w:type="character" w:customStyle="1" w:styleId="ff2">
    <w:name w:val="ff2"/>
    <w:basedOn w:val="DefaultParagraphFont"/>
    <w:rsid w:val="00A13E9A"/>
  </w:style>
  <w:style w:type="character" w:styleId="Hyperlink">
    <w:name w:val="Hyperlink"/>
    <w:basedOn w:val="DefaultParagraphFont"/>
    <w:uiPriority w:val="99"/>
    <w:semiHidden/>
    <w:unhideWhenUsed/>
    <w:rsid w:val="004E7E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846B0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C692F-C743-4D0B-BEDB-78249C17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7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30</cp:revision>
  <cp:lastPrinted>2024-11-27T16:07:00Z</cp:lastPrinted>
  <dcterms:created xsi:type="dcterms:W3CDTF">2023-03-08T16:09:00Z</dcterms:created>
  <dcterms:modified xsi:type="dcterms:W3CDTF">2024-12-03T16:27:00Z</dcterms:modified>
</cp:coreProperties>
</file>